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10084" w14:textId="7CB3E8C9" w:rsidR="00DD5CA7" w:rsidRPr="00F00AD7" w:rsidRDefault="00DD5CA7" w:rsidP="00F00AD7">
      <w:pPr>
        <w:pStyle w:val="AbstractBookPaperTitle"/>
        <w:spacing w:after="0" w:line="276" w:lineRule="auto"/>
        <w:rPr>
          <w:rFonts w:ascii="Calibri Light" w:hAnsi="Calibri Light" w:cs="Calibri Light"/>
          <w:b/>
        </w:rPr>
      </w:pPr>
      <w:bookmarkStart w:id="0" w:name="_GoBack"/>
      <w:r w:rsidRPr="00F00AD7">
        <w:rPr>
          <w:rFonts w:ascii="Calibri Light" w:hAnsi="Calibri Light" w:cs="Calibri Light"/>
          <w:b/>
        </w:rPr>
        <w:t xml:space="preserve">Building </w:t>
      </w:r>
      <w:r w:rsidR="00D5328A" w:rsidRPr="00F00AD7">
        <w:rPr>
          <w:rFonts w:ascii="Calibri Light" w:hAnsi="Calibri Light" w:cs="Calibri Light"/>
          <w:b/>
        </w:rPr>
        <w:t xml:space="preserve">and strengthening </w:t>
      </w:r>
      <w:r w:rsidRPr="00F00AD7">
        <w:rPr>
          <w:rFonts w:ascii="Calibri Light" w:hAnsi="Calibri Light" w:cs="Calibri Light"/>
          <w:b/>
        </w:rPr>
        <w:t xml:space="preserve">capacity of Aboriginal Australians to lead local </w:t>
      </w:r>
      <w:r w:rsidR="003C0742" w:rsidRPr="00F00AD7">
        <w:rPr>
          <w:rFonts w:ascii="Calibri Light" w:hAnsi="Calibri Light" w:cs="Calibri Light"/>
          <w:b/>
        </w:rPr>
        <w:t>responses</w:t>
      </w:r>
      <w:r w:rsidR="002D6E34" w:rsidRPr="00F00AD7">
        <w:rPr>
          <w:rFonts w:ascii="Calibri Light" w:hAnsi="Calibri Light" w:cs="Calibri Light"/>
          <w:b/>
        </w:rPr>
        <w:t xml:space="preserve"> and</w:t>
      </w:r>
      <w:r w:rsidRPr="00F00AD7">
        <w:rPr>
          <w:rFonts w:ascii="Calibri Light" w:hAnsi="Calibri Light" w:cs="Calibri Light"/>
          <w:b/>
        </w:rPr>
        <w:t xml:space="preserve"> achieve culturally competent, sustainable community development</w:t>
      </w:r>
      <w:r w:rsidR="002D6E34" w:rsidRPr="00F00AD7">
        <w:rPr>
          <w:rFonts w:ascii="Calibri Light" w:hAnsi="Calibri Light" w:cs="Calibri Light"/>
          <w:b/>
        </w:rPr>
        <w:t xml:space="preserve"> giving</w:t>
      </w:r>
      <w:r w:rsidR="009534AE" w:rsidRPr="00F00AD7">
        <w:rPr>
          <w:rFonts w:ascii="Calibri Light" w:hAnsi="Calibri Light" w:cs="Calibri Light"/>
          <w:b/>
        </w:rPr>
        <w:t xml:space="preserve"> voice to the voiceless</w:t>
      </w:r>
    </w:p>
    <w:p w14:paraId="05CF55B5" w14:textId="77777777" w:rsidR="002844B1" w:rsidRPr="00F00AD7" w:rsidRDefault="002844B1" w:rsidP="00F00AD7">
      <w:pPr>
        <w:pStyle w:val="AbstractBookPaperTitle"/>
        <w:spacing w:after="0" w:line="276" w:lineRule="auto"/>
        <w:rPr>
          <w:rFonts w:ascii="Calibri Light" w:hAnsi="Calibri Light" w:cs="Calibri Light"/>
          <w:b/>
          <w:sz w:val="22"/>
          <w:szCs w:val="22"/>
        </w:rPr>
      </w:pPr>
    </w:p>
    <w:p w14:paraId="621ABC5F" w14:textId="7E17BDE4" w:rsidR="003C0742" w:rsidRPr="00F00AD7" w:rsidRDefault="002844B1" w:rsidP="00F00AD7">
      <w:pPr>
        <w:pStyle w:val="AbstractBookPaperTitle"/>
        <w:spacing w:after="0" w:line="276" w:lineRule="auto"/>
        <w:rPr>
          <w:rFonts w:ascii="Calibri Light" w:hAnsi="Calibri Light" w:cs="Calibri Light"/>
          <w:b/>
          <w:sz w:val="22"/>
          <w:szCs w:val="22"/>
        </w:rPr>
      </w:pPr>
      <w:proofErr w:type="spellStart"/>
      <w:r w:rsidRPr="00F00AD7">
        <w:rPr>
          <w:rFonts w:ascii="Calibri Light" w:hAnsi="Calibri Light" w:cs="Calibri Light"/>
          <w:b/>
          <w:sz w:val="22"/>
          <w:szCs w:val="22"/>
        </w:rPr>
        <w:t>Janella</w:t>
      </w:r>
      <w:proofErr w:type="spellEnd"/>
      <w:r w:rsidRPr="00F00AD7">
        <w:rPr>
          <w:rFonts w:ascii="Calibri Light" w:hAnsi="Calibri Light" w:cs="Calibri Light"/>
          <w:b/>
          <w:sz w:val="22"/>
          <w:szCs w:val="22"/>
        </w:rPr>
        <w:t xml:space="preserve"> Isaac, Joshua Augustine, </w:t>
      </w:r>
      <w:proofErr w:type="spellStart"/>
      <w:r w:rsidRPr="00F00AD7">
        <w:rPr>
          <w:rFonts w:ascii="Calibri Light" w:hAnsi="Calibri Light" w:cs="Calibri Light"/>
          <w:b/>
          <w:sz w:val="22"/>
          <w:szCs w:val="22"/>
        </w:rPr>
        <w:t>Rosana</w:t>
      </w:r>
      <w:proofErr w:type="spellEnd"/>
      <w:r w:rsidRPr="00F00AD7">
        <w:rPr>
          <w:rFonts w:ascii="Calibri Light" w:hAnsi="Calibri Light" w:cs="Calibri Light"/>
          <w:b/>
          <w:sz w:val="22"/>
          <w:szCs w:val="22"/>
        </w:rPr>
        <w:t xml:space="preserve"> Smith, Jessica Bunning</w:t>
      </w:r>
    </w:p>
    <w:p w14:paraId="6FDCDC6B" w14:textId="77777777" w:rsidR="002844B1" w:rsidRPr="00F00AD7" w:rsidRDefault="002844B1" w:rsidP="00F00AD7">
      <w:pPr>
        <w:pStyle w:val="AbstractBookPaperTitle"/>
        <w:spacing w:after="0" w:line="276" w:lineRule="auto"/>
        <w:rPr>
          <w:rFonts w:ascii="Calibri Light" w:hAnsi="Calibri Light" w:cs="Calibri Light"/>
          <w:b/>
          <w:sz w:val="22"/>
          <w:szCs w:val="22"/>
        </w:rPr>
      </w:pPr>
    </w:p>
    <w:p w14:paraId="36B98006" w14:textId="388B564E" w:rsidR="00DD5CA7" w:rsidRPr="00F00AD7" w:rsidRDefault="00560E63" w:rsidP="00F00AD7">
      <w:pPr>
        <w:pStyle w:val="AbstractBookBaseParagraph"/>
        <w:spacing w:line="276" w:lineRule="auto"/>
        <w:rPr>
          <w:rFonts w:ascii="Calibri Light" w:hAnsi="Calibri Light" w:cs="Calibri Light"/>
        </w:rPr>
      </w:pPr>
      <w:r w:rsidRPr="00F00AD7">
        <w:rPr>
          <w:rFonts w:ascii="Calibri Light" w:hAnsi="Calibri Light" w:cs="Calibri Light"/>
        </w:rPr>
        <w:t>The Indigenous Community Navigator</w:t>
      </w:r>
      <w:r w:rsidR="00DD5CA7" w:rsidRPr="00F00AD7">
        <w:rPr>
          <w:rFonts w:ascii="Calibri Light" w:hAnsi="Calibri Light" w:cs="Calibri Light"/>
        </w:rPr>
        <w:t xml:space="preserve"> </w:t>
      </w:r>
      <w:r w:rsidR="001F7869" w:rsidRPr="00F00AD7">
        <w:rPr>
          <w:rFonts w:ascii="Calibri Light" w:hAnsi="Calibri Light" w:cs="Calibri Light"/>
        </w:rPr>
        <w:t xml:space="preserve">(ICN) </w:t>
      </w:r>
      <w:r w:rsidR="00DD5CA7" w:rsidRPr="00F00AD7">
        <w:rPr>
          <w:rFonts w:ascii="Calibri Light" w:hAnsi="Calibri Light" w:cs="Calibri Light"/>
        </w:rPr>
        <w:t xml:space="preserve">program builds capacity of local Aboriginal people to work together with families, communities and stakeholders to co-design and drive community-led collaboration for empowering families and improving children and young people’s outcomes. It supports strengthening community capacity to identify priorities and build evidence to support pathways and roadmaps for impactful, sustainable development. The emphasis is on developing not only a strong and coordinated community voice, but a multi-generational group of community leaders that can advocate for a better way together.    </w:t>
      </w:r>
    </w:p>
    <w:p w14:paraId="05713528" w14:textId="77777777" w:rsidR="00DD5CA7" w:rsidRPr="00F00AD7" w:rsidRDefault="00DD5CA7" w:rsidP="00F00AD7">
      <w:pPr>
        <w:pStyle w:val="AbstractBookBaseParagraph"/>
        <w:spacing w:line="276" w:lineRule="auto"/>
        <w:rPr>
          <w:rFonts w:ascii="Calibri Light" w:hAnsi="Calibri Light" w:cs="Calibri Light"/>
        </w:rPr>
      </w:pPr>
    </w:p>
    <w:p w14:paraId="6311043D" w14:textId="07C37712" w:rsidR="0015193A" w:rsidRPr="00F00AD7" w:rsidRDefault="001F7869" w:rsidP="00F00AD7">
      <w:pPr>
        <w:pStyle w:val="AbstractBookBaseParagraph"/>
        <w:spacing w:line="276" w:lineRule="auto"/>
        <w:rPr>
          <w:rFonts w:ascii="Calibri Light" w:hAnsi="Calibri Light" w:cs="Calibri Light"/>
        </w:rPr>
      </w:pPr>
      <w:r w:rsidRPr="00F00AD7">
        <w:rPr>
          <w:rFonts w:ascii="Calibri Light" w:hAnsi="Calibri Light" w:cs="Calibri Light"/>
        </w:rPr>
        <w:t xml:space="preserve">ICNs </w:t>
      </w:r>
      <w:r w:rsidR="00DD5CA7" w:rsidRPr="00F00AD7">
        <w:rPr>
          <w:rFonts w:ascii="Calibri Light" w:hAnsi="Calibri Light" w:cs="Calibri Light"/>
        </w:rPr>
        <w:t xml:space="preserve">have been essential to the development of West Kimberley’s Dampier Peninsula, </w:t>
      </w:r>
      <w:proofErr w:type="spellStart"/>
      <w:r w:rsidR="00DD5CA7" w:rsidRPr="00F00AD7">
        <w:rPr>
          <w:rFonts w:ascii="Calibri Light" w:hAnsi="Calibri Light" w:cs="Calibri Light"/>
        </w:rPr>
        <w:t>Woombooriny</w:t>
      </w:r>
      <w:proofErr w:type="spellEnd"/>
      <w:r w:rsidR="00DD5CA7" w:rsidRPr="00F00AD7">
        <w:rPr>
          <w:rFonts w:ascii="Calibri Light" w:hAnsi="Calibri Light" w:cs="Calibri Light"/>
        </w:rPr>
        <w:t xml:space="preserve"> </w:t>
      </w:r>
      <w:proofErr w:type="spellStart"/>
      <w:r w:rsidR="00DD5CA7" w:rsidRPr="00F00AD7">
        <w:rPr>
          <w:rFonts w:ascii="Calibri Light" w:hAnsi="Calibri Light" w:cs="Calibri Light"/>
        </w:rPr>
        <w:t>Amboon</w:t>
      </w:r>
      <w:proofErr w:type="spellEnd"/>
      <w:r w:rsidR="00DD5CA7" w:rsidRPr="00F00AD7">
        <w:rPr>
          <w:rFonts w:ascii="Calibri Light" w:hAnsi="Calibri Light" w:cs="Calibri Light"/>
        </w:rPr>
        <w:t xml:space="preserve"> </w:t>
      </w:r>
      <w:proofErr w:type="spellStart"/>
      <w:r w:rsidR="00D5328A" w:rsidRPr="00F00AD7">
        <w:rPr>
          <w:rFonts w:ascii="Calibri Light" w:hAnsi="Calibri Light" w:cs="Calibri Light"/>
        </w:rPr>
        <w:t>Angarriiya</w:t>
      </w:r>
      <w:proofErr w:type="spellEnd"/>
      <w:r w:rsidR="00DD5CA7" w:rsidRPr="00F00AD7">
        <w:rPr>
          <w:rFonts w:ascii="Calibri Light" w:hAnsi="Calibri Light" w:cs="Calibri Light"/>
        </w:rPr>
        <w:t xml:space="preserve"> Partnersh</w:t>
      </w:r>
      <w:r w:rsidRPr="00F00AD7">
        <w:rPr>
          <w:rFonts w:ascii="Calibri Light" w:hAnsi="Calibri Light" w:cs="Calibri Light"/>
        </w:rPr>
        <w:t xml:space="preserve">ip Initiative (WAAPI), </w:t>
      </w:r>
      <w:r w:rsidR="00DD5CA7" w:rsidRPr="00F00AD7">
        <w:rPr>
          <w:rFonts w:ascii="Calibri Light" w:hAnsi="Calibri Light" w:cs="Calibri Light"/>
        </w:rPr>
        <w:t>lea</w:t>
      </w:r>
      <w:r w:rsidRPr="00F00AD7">
        <w:rPr>
          <w:rFonts w:ascii="Calibri Light" w:hAnsi="Calibri Light" w:cs="Calibri Light"/>
        </w:rPr>
        <w:t>ding a shift in decision making by</w:t>
      </w:r>
      <w:r w:rsidR="00DD5CA7" w:rsidRPr="00F00AD7">
        <w:rPr>
          <w:rFonts w:ascii="Calibri Light" w:hAnsi="Calibri Light" w:cs="Calibri Light"/>
        </w:rPr>
        <w:t xml:space="preserve"> handing</w:t>
      </w:r>
      <w:r w:rsidRPr="00F00AD7">
        <w:rPr>
          <w:rFonts w:ascii="Calibri Light" w:hAnsi="Calibri Light" w:cs="Calibri Light"/>
        </w:rPr>
        <w:t xml:space="preserve"> over power</w:t>
      </w:r>
      <w:r w:rsidR="00DD5CA7" w:rsidRPr="00F00AD7">
        <w:rPr>
          <w:rFonts w:ascii="Calibri Light" w:hAnsi="Calibri Light" w:cs="Calibri Light"/>
        </w:rPr>
        <w:t xml:space="preserve"> from government and </w:t>
      </w:r>
      <w:r w:rsidRPr="00F00AD7">
        <w:rPr>
          <w:rFonts w:ascii="Calibri Light" w:hAnsi="Calibri Light" w:cs="Calibri Light"/>
        </w:rPr>
        <w:t>service providers to community</w:t>
      </w:r>
      <w:r w:rsidR="00DD5CA7" w:rsidRPr="00F00AD7">
        <w:rPr>
          <w:rFonts w:ascii="Calibri Light" w:hAnsi="Calibri Light" w:cs="Calibri Light"/>
        </w:rPr>
        <w:t xml:space="preserve">. </w:t>
      </w:r>
    </w:p>
    <w:p w14:paraId="1EDC87A8" w14:textId="77777777" w:rsidR="0015193A" w:rsidRPr="00F00AD7" w:rsidRDefault="0015193A" w:rsidP="00F00AD7">
      <w:pPr>
        <w:pStyle w:val="AbstractBookBaseParagraph"/>
        <w:spacing w:line="276" w:lineRule="auto"/>
        <w:rPr>
          <w:rFonts w:ascii="Calibri Light" w:hAnsi="Calibri Light" w:cs="Calibri Light"/>
        </w:rPr>
      </w:pPr>
    </w:p>
    <w:p w14:paraId="0D4CF64D" w14:textId="52DBD601" w:rsidR="00DD5CA7" w:rsidRPr="00F00AD7" w:rsidRDefault="00945FDE" w:rsidP="00F00AD7">
      <w:pPr>
        <w:pStyle w:val="AbstractBookBaseParagraph"/>
        <w:spacing w:line="276" w:lineRule="auto"/>
        <w:rPr>
          <w:rFonts w:ascii="Calibri Light" w:hAnsi="Calibri Light" w:cs="Calibri Light"/>
        </w:rPr>
      </w:pPr>
      <w:r w:rsidRPr="00F00AD7">
        <w:rPr>
          <w:rFonts w:ascii="Calibri Light" w:hAnsi="Calibri Light" w:cs="Calibri Light"/>
        </w:rPr>
        <w:t xml:space="preserve">Save The Children provides coaching, mentoring and technical expertise to the Navigator team. </w:t>
      </w:r>
      <w:r w:rsidR="001472C6" w:rsidRPr="00F00AD7">
        <w:rPr>
          <w:rFonts w:ascii="Calibri Light" w:hAnsi="Calibri Light" w:cs="Calibri Light"/>
        </w:rPr>
        <w:t>The program</w:t>
      </w:r>
      <w:r w:rsidR="00DD5CA7" w:rsidRPr="00F00AD7">
        <w:rPr>
          <w:rFonts w:ascii="Calibri Light" w:hAnsi="Calibri Light" w:cs="Calibri Light"/>
        </w:rPr>
        <w:t xml:space="preserve"> provides an excellent example of investing in a new way of working to build 'trust' between communit</w:t>
      </w:r>
      <w:r w:rsidR="001472C6" w:rsidRPr="00F00AD7">
        <w:rPr>
          <w:rFonts w:ascii="Calibri Light" w:hAnsi="Calibri Light" w:cs="Calibri Light"/>
        </w:rPr>
        <w:t xml:space="preserve">y and stakeholders </w:t>
      </w:r>
      <w:r w:rsidR="00DD5CA7" w:rsidRPr="00F00AD7">
        <w:rPr>
          <w:rFonts w:ascii="Calibri Light" w:hAnsi="Calibri Light" w:cs="Calibri Light"/>
        </w:rPr>
        <w:t>and ensure 'design' that is 'inclusive,' 'co-produced' and 'embedding culture' to enable service delivery to be more culturally sensitive, competent and effective.</w:t>
      </w:r>
    </w:p>
    <w:p w14:paraId="786716E1" w14:textId="356FCB3A" w:rsidR="0015193A" w:rsidRPr="00F00AD7" w:rsidRDefault="0015193A" w:rsidP="00F00AD7">
      <w:pPr>
        <w:spacing w:line="276" w:lineRule="auto"/>
        <w:rPr>
          <w:rFonts w:ascii="Calibri Light" w:hAnsi="Calibri Light" w:cs="Calibri Light"/>
          <w:b/>
        </w:rPr>
      </w:pPr>
    </w:p>
    <w:p w14:paraId="25E5BE2F" w14:textId="1C873336" w:rsidR="0015193A" w:rsidRPr="00F00AD7" w:rsidRDefault="003A45A6" w:rsidP="00F00AD7">
      <w:pPr>
        <w:spacing w:line="276" w:lineRule="auto"/>
        <w:rPr>
          <w:rFonts w:ascii="Calibri Light" w:hAnsi="Calibri Light" w:cs="Calibri Light"/>
        </w:rPr>
      </w:pPr>
      <w:r w:rsidRPr="00F00AD7">
        <w:rPr>
          <w:rFonts w:ascii="Calibri Light" w:hAnsi="Calibri Light" w:cs="Calibri Light"/>
        </w:rPr>
        <w:t>The presenters</w:t>
      </w:r>
      <w:r w:rsidR="0015193A" w:rsidRPr="00F00AD7">
        <w:rPr>
          <w:rFonts w:ascii="Calibri Light" w:hAnsi="Calibri Light" w:cs="Calibri Light"/>
        </w:rPr>
        <w:t xml:space="preserve"> are locally e</w:t>
      </w:r>
      <w:r w:rsidRPr="00F00AD7">
        <w:rPr>
          <w:rFonts w:ascii="Calibri Light" w:hAnsi="Calibri Light" w:cs="Calibri Light"/>
        </w:rPr>
        <w:t>mployed grassroots ICNs in the WAAOI,</w:t>
      </w:r>
      <w:r w:rsidR="0015193A" w:rsidRPr="00F00AD7">
        <w:rPr>
          <w:rFonts w:ascii="Calibri Light" w:hAnsi="Calibri Light" w:cs="Calibri Light"/>
        </w:rPr>
        <w:t xml:space="preserve"> connected to what is identified as the </w:t>
      </w:r>
      <w:proofErr w:type="spellStart"/>
      <w:r w:rsidR="0015193A" w:rsidRPr="00F00AD7">
        <w:rPr>
          <w:rFonts w:ascii="Calibri Light" w:hAnsi="Calibri Light" w:cs="Calibri Light"/>
        </w:rPr>
        <w:t>Nyulnyulan</w:t>
      </w:r>
      <w:proofErr w:type="spellEnd"/>
      <w:r w:rsidR="0015193A" w:rsidRPr="00F00AD7">
        <w:rPr>
          <w:rFonts w:ascii="Calibri Light" w:hAnsi="Calibri Light" w:cs="Calibri Light"/>
        </w:rPr>
        <w:t xml:space="preserve"> family language group.</w:t>
      </w:r>
      <w:r w:rsidR="00945FDE" w:rsidRPr="00F00AD7">
        <w:rPr>
          <w:rFonts w:ascii="Calibri Light" w:hAnsi="Calibri Light" w:cs="Calibri Light"/>
        </w:rPr>
        <w:t xml:space="preserve"> The family language groups include both mainland and island traditional kinship connections with </w:t>
      </w:r>
      <w:proofErr w:type="spellStart"/>
      <w:r w:rsidR="00945FDE" w:rsidRPr="00F00AD7">
        <w:rPr>
          <w:rFonts w:ascii="Calibri Light" w:hAnsi="Calibri Light" w:cs="Calibri Light"/>
        </w:rPr>
        <w:t>Nyulnyul</w:t>
      </w:r>
      <w:proofErr w:type="spellEnd"/>
      <w:r w:rsidR="00945FDE" w:rsidRPr="00F00AD7">
        <w:rPr>
          <w:rFonts w:ascii="Calibri Light" w:hAnsi="Calibri Light" w:cs="Calibri Light"/>
        </w:rPr>
        <w:t xml:space="preserve">, </w:t>
      </w:r>
      <w:proofErr w:type="spellStart"/>
      <w:r w:rsidR="00945FDE" w:rsidRPr="00F00AD7">
        <w:rPr>
          <w:rFonts w:ascii="Calibri Light" w:hAnsi="Calibri Light" w:cs="Calibri Light"/>
        </w:rPr>
        <w:t>Bardi</w:t>
      </w:r>
      <w:proofErr w:type="spellEnd"/>
      <w:r w:rsidR="00945FDE" w:rsidRPr="00F00AD7">
        <w:rPr>
          <w:rFonts w:ascii="Calibri Light" w:hAnsi="Calibri Light" w:cs="Calibri Light"/>
        </w:rPr>
        <w:t>,</w:t>
      </w:r>
      <w:r w:rsidR="00D5328A" w:rsidRPr="00F00AD7">
        <w:rPr>
          <w:rFonts w:ascii="Calibri Light" w:hAnsi="Calibri Light" w:cs="Calibri Light"/>
        </w:rPr>
        <w:t xml:space="preserve"> </w:t>
      </w:r>
      <w:proofErr w:type="spellStart"/>
      <w:r w:rsidR="00945FDE" w:rsidRPr="00F00AD7">
        <w:rPr>
          <w:rFonts w:ascii="Calibri Light" w:hAnsi="Calibri Light" w:cs="Calibri Light"/>
        </w:rPr>
        <w:t>Djabirr-djabirr</w:t>
      </w:r>
      <w:proofErr w:type="spellEnd"/>
      <w:r w:rsidR="00945FDE" w:rsidRPr="00F00AD7">
        <w:rPr>
          <w:rFonts w:ascii="Calibri Light" w:hAnsi="Calibri Light" w:cs="Calibri Light"/>
        </w:rPr>
        <w:t xml:space="preserve"> and </w:t>
      </w:r>
      <w:proofErr w:type="spellStart"/>
      <w:r w:rsidR="00945FDE" w:rsidRPr="00F00AD7">
        <w:rPr>
          <w:rFonts w:ascii="Calibri Light" w:hAnsi="Calibri Light" w:cs="Calibri Light"/>
        </w:rPr>
        <w:t>Nimanburru</w:t>
      </w:r>
      <w:proofErr w:type="spellEnd"/>
      <w:r w:rsidR="00945FDE" w:rsidRPr="00F00AD7">
        <w:rPr>
          <w:rFonts w:ascii="Calibri Light" w:hAnsi="Calibri Light" w:cs="Calibri Light"/>
        </w:rPr>
        <w:t xml:space="preserve"> (mainland groups). The island language groups; </w:t>
      </w:r>
      <w:proofErr w:type="spellStart"/>
      <w:r w:rsidR="00945FDE" w:rsidRPr="00F00AD7">
        <w:rPr>
          <w:rFonts w:ascii="Calibri Light" w:hAnsi="Calibri Light" w:cs="Calibri Light"/>
        </w:rPr>
        <w:t>Jawi</w:t>
      </w:r>
      <w:proofErr w:type="spellEnd"/>
      <w:r w:rsidR="00945FDE" w:rsidRPr="00F00AD7">
        <w:rPr>
          <w:rFonts w:ascii="Calibri Light" w:hAnsi="Calibri Light" w:cs="Calibri Light"/>
        </w:rPr>
        <w:t xml:space="preserve"> and </w:t>
      </w:r>
      <w:proofErr w:type="spellStart"/>
      <w:r w:rsidR="00945FDE" w:rsidRPr="00F00AD7">
        <w:rPr>
          <w:rFonts w:ascii="Calibri Light" w:hAnsi="Calibri Light" w:cs="Calibri Light"/>
        </w:rPr>
        <w:t>Oowiini</w:t>
      </w:r>
      <w:proofErr w:type="spellEnd"/>
      <w:r w:rsidR="00945FDE" w:rsidRPr="00F00AD7">
        <w:rPr>
          <w:rFonts w:ascii="Calibri Light" w:hAnsi="Calibri Light" w:cs="Calibri Light"/>
        </w:rPr>
        <w:t xml:space="preserve"> </w:t>
      </w:r>
      <w:r w:rsidR="00D5328A" w:rsidRPr="00F00AD7">
        <w:rPr>
          <w:rFonts w:ascii="Calibri Light" w:hAnsi="Calibri Light" w:cs="Calibri Light"/>
        </w:rPr>
        <w:t>(</w:t>
      </w:r>
      <w:proofErr w:type="spellStart"/>
      <w:r w:rsidR="00D5328A" w:rsidRPr="00F00AD7">
        <w:rPr>
          <w:rFonts w:ascii="Calibri Light" w:hAnsi="Calibri Light" w:cs="Calibri Light"/>
        </w:rPr>
        <w:t>Mayala</w:t>
      </w:r>
      <w:proofErr w:type="spellEnd"/>
      <w:r w:rsidR="00D5328A" w:rsidRPr="00F00AD7">
        <w:rPr>
          <w:rFonts w:ascii="Calibri Light" w:hAnsi="Calibri Light" w:cs="Calibri Light"/>
        </w:rPr>
        <w:t xml:space="preserve">) </w:t>
      </w:r>
      <w:r w:rsidR="00945FDE" w:rsidRPr="00F00AD7">
        <w:rPr>
          <w:rFonts w:ascii="Calibri Light" w:hAnsi="Calibri Light" w:cs="Calibri Light"/>
        </w:rPr>
        <w:t xml:space="preserve">have adopted the </w:t>
      </w:r>
      <w:proofErr w:type="spellStart"/>
      <w:r w:rsidR="00945FDE" w:rsidRPr="00F00AD7">
        <w:rPr>
          <w:rFonts w:ascii="Calibri Light" w:hAnsi="Calibri Light" w:cs="Calibri Light"/>
        </w:rPr>
        <w:t>Bardi</w:t>
      </w:r>
      <w:proofErr w:type="spellEnd"/>
      <w:r w:rsidR="00945FDE" w:rsidRPr="00F00AD7">
        <w:rPr>
          <w:rFonts w:ascii="Calibri Light" w:hAnsi="Calibri Light" w:cs="Calibri Light"/>
        </w:rPr>
        <w:t xml:space="preserve"> language and are integrated as such being part of the</w:t>
      </w:r>
      <w:r w:rsidR="00D5328A" w:rsidRPr="00F00AD7">
        <w:rPr>
          <w:rFonts w:ascii="Calibri Light" w:hAnsi="Calibri Light" w:cs="Calibri Light"/>
        </w:rPr>
        <w:t xml:space="preserve"> northern Dampier Peninsula mainland communities.</w:t>
      </w:r>
    </w:p>
    <w:p w14:paraId="79BDE212" w14:textId="77777777" w:rsidR="0015193A" w:rsidRPr="00F00AD7" w:rsidRDefault="0015193A" w:rsidP="00F00AD7">
      <w:pPr>
        <w:spacing w:line="276" w:lineRule="auto"/>
        <w:rPr>
          <w:rFonts w:ascii="Calibri Light" w:hAnsi="Calibri Light" w:cs="Calibri Light"/>
        </w:rPr>
      </w:pPr>
    </w:p>
    <w:p w14:paraId="0496B3F2" w14:textId="2E02AB43" w:rsidR="003C0742" w:rsidRPr="00F00AD7" w:rsidRDefault="0015193A" w:rsidP="00F00AD7">
      <w:pPr>
        <w:spacing w:line="276" w:lineRule="auto"/>
        <w:rPr>
          <w:rFonts w:ascii="Calibri Light" w:hAnsi="Calibri Light" w:cs="Calibri Light"/>
        </w:rPr>
      </w:pPr>
      <w:r w:rsidRPr="00F00AD7">
        <w:rPr>
          <w:rFonts w:ascii="Calibri Light" w:hAnsi="Calibri Light" w:cs="Calibri Light"/>
        </w:rPr>
        <w:t>These roles have been largely</w:t>
      </w:r>
      <w:r w:rsidR="00DF0650" w:rsidRPr="00F00AD7">
        <w:rPr>
          <w:rFonts w:ascii="Calibri Light" w:hAnsi="Calibri Light" w:cs="Calibri Light"/>
        </w:rPr>
        <w:t xml:space="preserve"> self-determined by the ICN</w:t>
      </w:r>
      <w:r w:rsidRPr="00F00AD7">
        <w:rPr>
          <w:rFonts w:ascii="Calibri Light" w:hAnsi="Calibri Light" w:cs="Calibri Light"/>
        </w:rPr>
        <w:t xml:space="preserve">s from their discussions with community, ensuring community priorities are the focus, brokering government agency and service provider relationships and advising stakeholders on appropriate community channels for engagement. </w:t>
      </w:r>
    </w:p>
    <w:bookmarkEnd w:id="0"/>
    <w:p w14:paraId="2481F181" w14:textId="77777777" w:rsidR="0015193A" w:rsidRPr="00F00AD7" w:rsidRDefault="0015193A" w:rsidP="00F00AD7">
      <w:pPr>
        <w:spacing w:line="276" w:lineRule="auto"/>
        <w:rPr>
          <w:rFonts w:ascii="Calibri Light" w:hAnsi="Calibri Light" w:cs="Calibri Light"/>
        </w:rPr>
      </w:pPr>
    </w:p>
    <w:sectPr w:rsidR="0015193A" w:rsidRPr="00F00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Heading)">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09"/>
    <w:rsid w:val="00122C09"/>
    <w:rsid w:val="001472C6"/>
    <w:rsid w:val="0015193A"/>
    <w:rsid w:val="001D6A09"/>
    <w:rsid w:val="001F7869"/>
    <w:rsid w:val="002844B1"/>
    <w:rsid w:val="00295B37"/>
    <w:rsid w:val="002D6E34"/>
    <w:rsid w:val="002F5C97"/>
    <w:rsid w:val="003A45A6"/>
    <w:rsid w:val="003C0742"/>
    <w:rsid w:val="003C0AE6"/>
    <w:rsid w:val="00456BE2"/>
    <w:rsid w:val="00560E63"/>
    <w:rsid w:val="00587ECC"/>
    <w:rsid w:val="006769DC"/>
    <w:rsid w:val="00683064"/>
    <w:rsid w:val="008C2B46"/>
    <w:rsid w:val="00945FDE"/>
    <w:rsid w:val="009534AE"/>
    <w:rsid w:val="00AB0A2D"/>
    <w:rsid w:val="00D5328A"/>
    <w:rsid w:val="00D57793"/>
    <w:rsid w:val="00DD5CA7"/>
    <w:rsid w:val="00DF0650"/>
    <w:rsid w:val="00F00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F833"/>
  <w15:chartTrackingRefBased/>
  <w15:docId w15:val="{51C1D36F-A437-4900-B089-DF74985E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5CA7"/>
    <w:pPr>
      <w:spacing w:after="0" w:line="24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64"/>
    <w:pPr>
      <w:spacing w:after="160" w:line="259" w:lineRule="auto"/>
      <w:ind w:left="720"/>
      <w:contextualSpacing/>
    </w:pPr>
    <w:rPr>
      <w:rFonts w:asciiTheme="minorHAnsi" w:eastAsiaTheme="minorHAnsi" w:hAnsiTheme="minorHAnsi" w:cstheme="minorBidi"/>
      <w:szCs w:val="22"/>
      <w:lang w:eastAsia="en-US"/>
    </w:rPr>
  </w:style>
  <w:style w:type="paragraph" w:customStyle="1" w:styleId="AbstractBookBaseParagraph">
    <w:name w:val="Abstract Book Base Paragraph"/>
    <w:basedOn w:val="Normal"/>
    <w:rsid w:val="00DD5CA7"/>
  </w:style>
  <w:style w:type="paragraph" w:customStyle="1" w:styleId="AbstractBookPaperNumber">
    <w:name w:val="Abstract Book Paper Number"/>
    <w:basedOn w:val="AbstractBookBaseParagraph"/>
    <w:rsid w:val="00DD5CA7"/>
    <w:pPr>
      <w:spacing w:after="240"/>
    </w:pPr>
    <w:rPr>
      <w:rFonts w:ascii="Calibri Light (Heading)" w:hAnsi="Calibri Light (Heading)"/>
      <w:sz w:val="32"/>
    </w:rPr>
  </w:style>
  <w:style w:type="paragraph" w:customStyle="1" w:styleId="AbstractBookPaperTitle">
    <w:name w:val="Abstract Book Paper Title"/>
    <w:basedOn w:val="AbstractBookBaseParagraph"/>
    <w:rsid w:val="00DD5CA7"/>
    <w:pPr>
      <w:spacing w:after="144"/>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7F7F7F"/>
      </a:dk2>
      <a:lt2>
        <a:srgbClr val="E7E6E6"/>
      </a:lt2>
      <a:accent1>
        <a:srgbClr val="6D2E91"/>
      </a:accent1>
      <a:accent2>
        <a:srgbClr val="FDBB38"/>
      </a:accent2>
      <a:accent3>
        <a:srgbClr val="A13378"/>
      </a:accent3>
      <a:accent4>
        <a:srgbClr val="FAA62F"/>
      </a:accent4>
      <a:accent5>
        <a:srgbClr val="A13378"/>
      </a:accent5>
      <a:accent6>
        <a:srgbClr val="FDBB38"/>
      </a:accent6>
      <a:hlink>
        <a:srgbClr val="FAA62F"/>
      </a:hlink>
      <a:folHlink>
        <a:srgbClr val="6D2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Gregory</dc:creator>
  <cp:keywords/>
  <dc:description/>
  <cp:lastModifiedBy>Demelza Rogers</cp:lastModifiedBy>
  <cp:revision>16</cp:revision>
  <dcterms:created xsi:type="dcterms:W3CDTF">2021-02-03T05:51:00Z</dcterms:created>
  <dcterms:modified xsi:type="dcterms:W3CDTF">2021-02-04T07:41:00Z</dcterms:modified>
</cp:coreProperties>
</file>