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C1" w:rsidRPr="003418F9" w:rsidRDefault="001925F8" w:rsidP="00767E4F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3418F9">
        <w:rPr>
          <w:rFonts w:asciiTheme="majorHAnsi" w:hAnsiTheme="majorHAnsi" w:cstheme="majorHAnsi"/>
          <w:b/>
          <w:sz w:val="32"/>
          <w:szCs w:val="32"/>
        </w:rPr>
        <w:t>Pa</w:t>
      </w:r>
      <w:r w:rsidR="008312D8" w:rsidRPr="003418F9">
        <w:rPr>
          <w:rFonts w:asciiTheme="majorHAnsi" w:hAnsiTheme="majorHAnsi" w:cstheme="majorHAnsi"/>
          <w:b/>
          <w:sz w:val="32"/>
          <w:szCs w:val="32"/>
        </w:rPr>
        <w:t>rtnerships to challenge poverty:</w:t>
      </w:r>
      <w:r w:rsidR="00767E4F">
        <w:rPr>
          <w:rFonts w:asciiTheme="majorHAnsi" w:hAnsiTheme="majorHAnsi" w:cstheme="majorHAnsi"/>
          <w:b/>
          <w:sz w:val="32"/>
          <w:szCs w:val="32"/>
        </w:rPr>
        <w:t xml:space="preserve"> A</w:t>
      </w:r>
      <w:r w:rsidRPr="003418F9">
        <w:rPr>
          <w:rFonts w:asciiTheme="majorHAnsi" w:hAnsiTheme="majorHAnsi" w:cstheme="majorHAnsi"/>
          <w:b/>
          <w:sz w:val="32"/>
          <w:szCs w:val="32"/>
        </w:rPr>
        <w:t xml:space="preserve"> co-des</w:t>
      </w:r>
      <w:r w:rsidR="00D92EB4" w:rsidRPr="003418F9">
        <w:rPr>
          <w:rFonts w:asciiTheme="majorHAnsi" w:hAnsiTheme="majorHAnsi" w:cstheme="majorHAnsi"/>
          <w:b/>
          <w:sz w:val="32"/>
          <w:szCs w:val="32"/>
        </w:rPr>
        <w:t xml:space="preserve">ign approach to partnering with </w:t>
      </w:r>
      <w:r w:rsidR="006C4879" w:rsidRPr="003418F9">
        <w:rPr>
          <w:rFonts w:asciiTheme="majorHAnsi" w:hAnsiTheme="majorHAnsi" w:cstheme="majorHAnsi"/>
          <w:b/>
          <w:sz w:val="32"/>
          <w:szCs w:val="32"/>
        </w:rPr>
        <w:t>liv</w:t>
      </w:r>
      <w:r w:rsidR="00D92EB4" w:rsidRPr="003418F9">
        <w:rPr>
          <w:rFonts w:asciiTheme="majorHAnsi" w:hAnsiTheme="majorHAnsi" w:cstheme="majorHAnsi"/>
          <w:b/>
          <w:sz w:val="32"/>
          <w:szCs w:val="32"/>
        </w:rPr>
        <w:t>ed experience</w:t>
      </w:r>
      <w:r w:rsidR="003B2471" w:rsidRPr="003418F9">
        <w:rPr>
          <w:rFonts w:asciiTheme="majorHAnsi" w:hAnsiTheme="majorHAnsi" w:cstheme="majorHAnsi"/>
          <w:b/>
          <w:sz w:val="32"/>
          <w:szCs w:val="32"/>
        </w:rPr>
        <w:t>*</w:t>
      </w:r>
      <w:r w:rsidR="00D92EB4" w:rsidRPr="003418F9">
        <w:rPr>
          <w:rFonts w:asciiTheme="majorHAnsi" w:hAnsiTheme="majorHAnsi" w:cstheme="majorHAnsi"/>
          <w:b/>
          <w:sz w:val="32"/>
          <w:szCs w:val="32"/>
        </w:rPr>
        <w:t xml:space="preserve"> during a pandemic</w:t>
      </w:r>
    </w:p>
    <w:p w:rsidR="00767E4F" w:rsidRDefault="00767E4F" w:rsidP="00767E4F">
      <w:pPr>
        <w:spacing w:after="0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280E11" w:rsidRDefault="008312D8" w:rsidP="00767E4F">
      <w:pPr>
        <w:spacing w:after="0"/>
        <w:rPr>
          <w:rFonts w:asciiTheme="majorHAnsi" w:hAnsiTheme="majorHAnsi" w:cstheme="majorHAnsi"/>
          <w:b/>
        </w:rPr>
      </w:pPr>
      <w:proofErr w:type="spellStart"/>
      <w:r w:rsidRPr="003418F9">
        <w:rPr>
          <w:rFonts w:asciiTheme="majorHAnsi" w:hAnsiTheme="majorHAnsi" w:cstheme="majorHAnsi"/>
          <w:b/>
        </w:rPr>
        <w:t>Renna</w:t>
      </w:r>
      <w:proofErr w:type="spellEnd"/>
      <w:r w:rsidRPr="003418F9">
        <w:rPr>
          <w:rFonts w:asciiTheme="majorHAnsi" w:hAnsiTheme="majorHAnsi" w:cstheme="majorHAnsi"/>
          <w:b/>
        </w:rPr>
        <w:t xml:space="preserve"> </w:t>
      </w:r>
      <w:proofErr w:type="spellStart"/>
      <w:r w:rsidRPr="003418F9">
        <w:rPr>
          <w:rFonts w:asciiTheme="majorHAnsi" w:hAnsiTheme="majorHAnsi" w:cstheme="majorHAnsi"/>
          <w:b/>
        </w:rPr>
        <w:t>Gade</w:t>
      </w:r>
      <w:proofErr w:type="spellEnd"/>
      <w:r w:rsidR="00280E11" w:rsidRPr="003418F9">
        <w:rPr>
          <w:rFonts w:asciiTheme="majorHAnsi" w:hAnsiTheme="majorHAnsi" w:cstheme="majorHAnsi"/>
          <w:b/>
        </w:rPr>
        <w:t xml:space="preserve"> &amp; Leela James </w:t>
      </w:r>
    </w:p>
    <w:p w:rsidR="00767E4F" w:rsidRPr="003418F9" w:rsidRDefault="00767E4F" w:rsidP="00767E4F">
      <w:pPr>
        <w:spacing w:after="0"/>
        <w:rPr>
          <w:rFonts w:asciiTheme="majorHAnsi" w:hAnsiTheme="majorHAnsi" w:cstheme="majorHAnsi"/>
          <w:b/>
        </w:rPr>
      </w:pPr>
    </w:p>
    <w:p w:rsidR="004D1CC1" w:rsidRDefault="00D92EB4" w:rsidP="00767E4F">
      <w:pPr>
        <w:spacing w:after="0"/>
        <w:rPr>
          <w:rFonts w:asciiTheme="majorHAnsi" w:hAnsiTheme="majorHAnsi" w:cstheme="majorHAnsi"/>
        </w:rPr>
      </w:pPr>
      <w:r w:rsidRPr="003418F9">
        <w:rPr>
          <w:rFonts w:asciiTheme="majorHAnsi" w:hAnsiTheme="majorHAnsi" w:cstheme="majorHAnsi"/>
        </w:rPr>
        <w:t>Following the pioneering work of the d</w:t>
      </w:r>
      <w:r w:rsidR="001925F8" w:rsidRPr="003418F9">
        <w:rPr>
          <w:rFonts w:asciiTheme="majorHAnsi" w:hAnsiTheme="majorHAnsi" w:cstheme="majorHAnsi"/>
        </w:rPr>
        <w:t>isabi</w:t>
      </w:r>
      <w:r w:rsidRPr="003418F9">
        <w:rPr>
          <w:rFonts w:asciiTheme="majorHAnsi" w:hAnsiTheme="majorHAnsi" w:cstheme="majorHAnsi"/>
        </w:rPr>
        <w:t xml:space="preserve">lity and mental health consumer, we are seeing </w:t>
      </w:r>
      <w:r w:rsidR="00E27E2A" w:rsidRPr="003418F9">
        <w:rPr>
          <w:rFonts w:asciiTheme="majorHAnsi" w:hAnsiTheme="majorHAnsi" w:cstheme="majorHAnsi"/>
        </w:rPr>
        <w:t xml:space="preserve">an increasing portion of the community service sector wanting to partner with </w:t>
      </w:r>
      <w:r w:rsidRPr="003418F9">
        <w:rPr>
          <w:rFonts w:asciiTheme="majorHAnsi" w:hAnsiTheme="majorHAnsi" w:cstheme="majorHAnsi"/>
        </w:rPr>
        <w:t xml:space="preserve">people with </w:t>
      </w:r>
      <w:r w:rsidR="00E27E2A" w:rsidRPr="003418F9">
        <w:rPr>
          <w:rFonts w:asciiTheme="majorHAnsi" w:hAnsiTheme="majorHAnsi" w:cstheme="majorHAnsi"/>
        </w:rPr>
        <w:t>lived experience people</w:t>
      </w:r>
      <w:r w:rsidRPr="003418F9">
        <w:rPr>
          <w:rFonts w:asciiTheme="majorHAnsi" w:hAnsiTheme="majorHAnsi" w:cstheme="majorHAnsi"/>
        </w:rPr>
        <w:t>. Q</w:t>
      </w:r>
      <w:r w:rsidR="00E27E2A" w:rsidRPr="003418F9">
        <w:rPr>
          <w:rFonts w:asciiTheme="majorHAnsi" w:hAnsiTheme="majorHAnsi" w:cstheme="majorHAnsi"/>
        </w:rPr>
        <w:t>uestion</w:t>
      </w:r>
      <w:r w:rsidRPr="003418F9">
        <w:rPr>
          <w:rFonts w:asciiTheme="majorHAnsi" w:hAnsiTheme="majorHAnsi" w:cstheme="majorHAnsi"/>
        </w:rPr>
        <w:t>s</w:t>
      </w:r>
      <w:r w:rsidR="00E27E2A" w:rsidRPr="003418F9">
        <w:rPr>
          <w:rFonts w:asciiTheme="majorHAnsi" w:hAnsiTheme="majorHAnsi" w:cstheme="majorHAnsi"/>
        </w:rPr>
        <w:t xml:space="preserve"> </w:t>
      </w:r>
      <w:r w:rsidRPr="003418F9">
        <w:rPr>
          <w:rFonts w:asciiTheme="majorHAnsi" w:hAnsiTheme="majorHAnsi" w:cstheme="majorHAnsi"/>
        </w:rPr>
        <w:t>for the sector now arise as to</w:t>
      </w:r>
      <w:r w:rsidR="00E27E2A" w:rsidRPr="003418F9">
        <w:rPr>
          <w:rFonts w:asciiTheme="majorHAnsi" w:hAnsiTheme="majorHAnsi" w:cstheme="majorHAnsi"/>
        </w:rPr>
        <w:t xml:space="preserve"> how</w:t>
      </w:r>
      <w:r w:rsidR="001925F8" w:rsidRPr="003418F9">
        <w:rPr>
          <w:rFonts w:asciiTheme="majorHAnsi" w:hAnsiTheme="majorHAnsi" w:cstheme="majorHAnsi"/>
        </w:rPr>
        <w:t xml:space="preserve"> </w:t>
      </w:r>
      <w:r w:rsidR="00E27E2A" w:rsidRPr="003418F9">
        <w:rPr>
          <w:rFonts w:asciiTheme="majorHAnsi" w:hAnsiTheme="majorHAnsi" w:cstheme="majorHAnsi"/>
        </w:rPr>
        <w:t>they</w:t>
      </w:r>
      <w:r w:rsidR="001925F8" w:rsidRPr="003418F9">
        <w:rPr>
          <w:rFonts w:asciiTheme="majorHAnsi" w:hAnsiTheme="majorHAnsi" w:cstheme="majorHAnsi"/>
        </w:rPr>
        <w:t xml:space="preserve"> </w:t>
      </w:r>
      <w:r w:rsidR="00B925E8" w:rsidRPr="003418F9">
        <w:rPr>
          <w:rFonts w:asciiTheme="majorHAnsi" w:hAnsiTheme="majorHAnsi" w:cstheme="majorHAnsi"/>
        </w:rPr>
        <w:t xml:space="preserve">can best </w:t>
      </w:r>
      <w:r w:rsidRPr="003418F9">
        <w:rPr>
          <w:rFonts w:asciiTheme="majorHAnsi" w:hAnsiTheme="majorHAnsi" w:cstheme="majorHAnsi"/>
        </w:rPr>
        <w:t>adapt and</w:t>
      </w:r>
      <w:r w:rsidR="001925F8" w:rsidRPr="003418F9">
        <w:rPr>
          <w:rFonts w:asciiTheme="majorHAnsi" w:hAnsiTheme="majorHAnsi" w:cstheme="majorHAnsi"/>
        </w:rPr>
        <w:t xml:space="preserve"> </w:t>
      </w:r>
      <w:r w:rsidRPr="003418F9">
        <w:rPr>
          <w:rFonts w:asciiTheme="majorHAnsi" w:hAnsiTheme="majorHAnsi" w:cstheme="majorHAnsi"/>
        </w:rPr>
        <w:t xml:space="preserve">learn, while </w:t>
      </w:r>
      <w:r w:rsidR="001925F8" w:rsidRPr="003418F9">
        <w:rPr>
          <w:rFonts w:asciiTheme="majorHAnsi" w:hAnsiTheme="majorHAnsi" w:cstheme="majorHAnsi"/>
        </w:rPr>
        <w:t>co-design</w:t>
      </w:r>
      <w:r w:rsidRPr="003418F9">
        <w:rPr>
          <w:rFonts w:asciiTheme="majorHAnsi" w:hAnsiTheme="majorHAnsi" w:cstheme="majorHAnsi"/>
        </w:rPr>
        <w:t>ing</w:t>
      </w:r>
      <w:r w:rsidR="001925F8" w:rsidRPr="003418F9">
        <w:rPr>
          <w:rFonts w:asciiTheme="majorHAnsi" w:hAnsiTheme="majorHAnsi" w:cstheme="majorHAnsi"/>
        </w:rPr>
        <w:t xml:space="preserve"> </w:t>
      </w:r>
      <w:r w:rsidRPr="003418F9">
        <w:rPr>
          <w:rFonts w:asciiTheme="majorHAnsi" w:hAnsiTheme="majorHAnsi" w:cstheme="majorHAnsi"/>
        </w:rPr>
        <w:t>these partnerships.</w:t>
      </w:r>
    </w:p>
    <w:p w:rsidR="00767E4F" w:rsidRPr="003418F9" w:rsidRDefault="00767E4F" w:rsidP="00767E4F">
      <w:pPr>
        <w:spacing w:after="0"/>
        <w:rPr>
          <w:rFonts w:asciiTheme="majorHAnsi" w:hAnsiTheme="majorHAnsi" w:cstheme="majorHAnsi"/>
        </w:rPr>
      </w:pPr>
    </w:p>
    <w:p w:rsidR="00950B4D" w:rsidRDefault="001925F8" w:rsidP="00767E4F">
      <w:pPr>
        <w:spacing w:after="0"/>
        <w:rPr>
          <w:rFonts w:asciiTheme="majorHAnsi" w:hAnsiTheme="majorHAnsi" w:cstheme="majorHAnsi"/>
        </w:rPr>
      </w:pPr>
      <w:r w:rsidRPr="003418F9">
        <w:rPr>
          <w:rFonts w:asciiTheme="majorHAnsi" w:hAnsiTheme="majorHAnsi" w:cstheme="majorHAnsi"/>
        </w:rPr>
        <w:t>This p</w:t>
      </w:r>
      <w:r w:rsidR="003B2471" w:rsidRPr="003418F9">
        <w:rPr>
          <w:rFonts w:asciiTheme="majorHAnsi" w:hAnsiTheme="majorHAnsi" w:cstheme="majorHAnsi"/>
        </w:rPr>
        <w:t>resentation</w:t>
      </w:r>
      <w:r w:rsidRPr="003418F9">
        <w:rPr>
          <w:rFonts w:asciiTheme="majorHAnsi" w:hAnsiTheme="majorHAnsi" w:cstheme="majorHAnsi"/>
        </w:rPr>
        <w:t xml:space="preserve"> explores what can happen when </w:t>
      </w:r>
      <w:r w:rsidR="003B2471" w:rsidRPr="003418F9">
        <w:rPr>
          <w:rFonts w:asciiTheme="majorHAnsi" w:hAnsiTheme="majorHAnsi" w:cstheme="majorHAnsi"/>
        </w:rPr>
        <w:t xml:space="preserve">policy officers from the Councils of Social Service and lived experience advocates from around the nation </w:t>
      </w:r>
      <w:r w:rsidRPr="003418F9">
        <w:rPr>
          <w:rFonts w:asciiTheme="majorHAnsi" w:hAnsiTheme="majorHAnsi" w:cstheme="majorHAnsi"/>
        </w:rPr>
        <w:t xml:space="preserve">come together to co-design a lived experience partnership framework. </w:t>
      </w:r>
    </w:p>
    <w:p w:rsidR="00767E4F" w:rsidRPr="003418F9" w:rsidRDefault="00767E4F" w:rsidP="00767E4F">
      <w:pPr>
        <w:spacing w:after="0"/>
        <w:rPr>
          <w:rFonts w:asciiTheme="majorHAnsi" w:hAnsiTheme="majorHAnsi" w:cstheme="majorHAnsi"/>
        </w:rPr>
      </w:pPr>
    </w:p>
    <w:p w:rsidR="004534FF" w:rsidRDefault="00950B4D" w:rsidP="00767E4F">
      <w:pPr>
        <w:spacing w:after="0"/>
        <w:rPr>
          <w:rFonts w:asciiTheme="majorHAnsi" w:hAnsiTheme="majorHAnsi" w:cstheme="majorHAnsi"/>
        </w:rPr>
      </w:pPr>
      <w:r w:rsidRPr="003418F9">
        <w:rPr>
          <w:rFonts w:asciiTheme="majorHAnsi" w:hAnsiTheme="majorHAnsi" w:cstheme="majorHAnsi"/>
        </w:rPr>
        <w:t>We will also disc</w:t>
      </w:r>
      <w:r w:rsidR="00D92EB4" w:rsidRPr="003418F9">
        <w:rPr>
          <w:rFonts w:asciiTheme="majorHAnsi" w:hAnsiTheme="majorHAnsi" w:cstheme="majorHAnsi"/>
        </w:rPr>
        <w:t xml:space="preserve">uss the experience of advocates </w:t>
      </w:r>
      <w:r w:rsidR="00C07650" w:rsidRPr="003418F9">
        <w:rPr>
          <w:rFonts w:asciiTheme="majorHAnsi" w:hAnsiTheme="majorHAnsi" w:cstheme="majorHAnsi"/>
        </w:rPr>
        <w:t>during the COVID</w:t>
      </w:r>
      <w:r w:rsidR="00D92EB4" w:rsidRPr="003418F9">
        <w:rPr>
          <w:rFonts w:asciiTheme="majorHAnsi" w:hAnsiTheme="majorHAnsi" w:cstheme="majorHAnsi"/>
        </w:rPr>
        <w:t xml:space="preserve">-19 pandemic and how, even in times of crisis, </w:t>
      </w:r>
      <w:r w:rsidR="00C07650" w:rsidRPr="003418F9">
        <w:rPr>
          <w:rFonts w:asciiTheme="majorHAnsi" w:hAnsiTheme="majorHAnsi" w:cstheme="majorHAnsi"/>
        </w:rPr>
        <w:t>it is</w:t>
      </w:r>
      <w:r w:rsidR="00D92EB4" w:rsidRPr="003418F9">
        <w:rPr>
          <w:rFonts w:asciiTheme="majorHAnsi" w:hAnsiTheme="majorHAnsi" w:cstheme="majorHAnsi"/>
        </w:rPr>
        <w:t xml:space="preserve"> still</w:t>
      </w:r>
      <w:r w:rsidR="00C07650" w:rsidRPr="003418F9">
        <w:rPr>
          <w:rFonts w:asciiTheme="majorHAnsi" w:hAnsiTheme="majorHAnsi" w:cstheme="majorHAnsi"/>
          <w:i/>
        </w:rPr>
        <w:t xml:space="preserve"> </w:t>
      </w:r>
      <w:r w:rsidR="00C07650" w:rsidRPr="003418F9">
        <w:rPr>
          <w:rFonts w:asciiTheme="majorHAnsi" w:hAnsiTheme="majorHAnsi" w:cstheme="majorHAnsi"/>
        </w:rPr>
        <w:t>possible</w:t>
      </w:r>
      <w:r w:rsidR="00D92EB4" w:rsidRPr="003418F9">
        <w:rPr>
          <w:rFonts w:asciiTheme="majorHAnsi" w:hAnsiTheme="majorHAnsi" w:cstheme="majorHAnsi"/>
        </w:rPr>
        <w:t xml:space="preserve"> and more important than ever to</w:t>
      </w:r>
      <w:r w:rsidR="00C07650" w:rsidRPr="003418F9">
        <w:rPr>
          <w:rFonts w:asciiTheme="majorHAnsi" w:hAnsiTheme="majorHAnsi" w:cstheme="majorHAnsi"/>
        </w:rPr>
        <w:t xml:space="preserve"> implement good practice of </w:t>
      </w:r>
      <w:r w:rsidR="00D92EB4" w:rsidRPr="003418F9">
        <w:rPr>
          <w:rFonts w:asciiTheme="majorHAnsi" w:hAnsiTheme="majorHAnsi" w:cstheme="majorHAnsi"/>
        </w:rPr>
        <w:t>co-design with lived experience.</w:t>
      </w:r>
    </w:p>
    <w:p w:rsidR="00767E4F" w:rsidRPr="003418F9" w:rsidRDefault="00767E4F" w:rsidP="00767E4F">
      <w:pPr>
        <w:spacing w:after="0"/>
        <w:rPr>
          <w:rFonts w:asciiTheme="majorHAnsi" w:hAnsiTheme="majorHAnsi" w:cstheme="majorHAnsi"/>
        </w:rPr>
      </w:pPr>
    </w:p>
    <w:p w:rsidR="00A8286D" w:rsidRDefault="00A8286D" w:rsidP="00767E4F">
      <w:pPr>
        <w:spacing w:after="0"/>
        <w:rPr>
          <w:rFonts w:asciiTheme="majorHAnsi" w:hAnsiTheme="majorHAnsi" w:cstheme="majorHAnsi"/>
        </w:rPr>
      </w:pPr>
      <w:r w:rsidRPr="003418F9">
        <w:rPr>
          <w:rFonts w:asciiTheme="majorHAnsi" w:hAnsiTheme="majorHAnsi" w:cstheme="majorHAnsi"/>
        </w:rPr>
        <w:t xml:space="preserve">Taking a human rights approach to </w:t>
      </w:r>
      <w:r w:rsidR="00EE3D2F" w:rsidRPr="003418F9">
        <w:rPr>
          <w:rFonts w:asciiTheme="majorHAnsi" w:hAnsiTheme="majorHAnsi" w:cstheme="majorHAnsi"/>
        </w:rPr>
        <w:t xml:space="preserve">making </w:t>
      </w:r>
      <w:r w:rsidRPr="003418F9">
        <w:rPr>
          <w:rFonts w:asciiTheme="majorHAnsi" w:hAnsiTheme="majorHAnsi" w:cstheme="majorHAnsi"/>
        </w:rPr>
        <w:t xml:space="preserve">social change, we will explore what a productive and meaningful partnership framework looks like from the perspective </w:t>
      </w:r>
      <w:r w:rsidR="008312D8" w:rsidRPr="003418F9">
        <w:rPr>
          <w:rFonts w:asciiTheme="majorHAnsi" w:hAnsiTheme="majorHAnsi" w:cstheme="majorHAnsi"/>
        </w:rPr>
        <w:t xml:space="preserve">of </w:t>
      </w:r>
      <w:r w:rsidRPr="003418F9">
        <w:rPr>
          <w:rFonts w:asciiTheme="majorHAnsi" w:hAnsiTheme="majorHAnsi" w:cstheme="majorHAnsi"/>
        </w:rPr>
        <w:t xml:space="preserve">lived experience advocates and policy officers </w:t>
      </w:r>
      <w:r w:rsidR="0054692D" w:rsidRPr="003418F9">
        <w:rPr>
          <w:rFonts w:asciiTheme="majorHAnsi" w:hAnsiTheme="majorHAnsi" w:cstheme="majorHAnsi"/>
        </w:rPr>
        <w:t>with</w:t>
      </w:r>
      <w:r w:rsidRPr="003418F9">
        <w:rPr>
          <w:rFonts w:asciiTheme="majorHAnsi" w:hAnsiTheme="majorHAnsi" w:cstheme="majorHAnsi"/>
        </w:rPr>
        <w:t>in the conte</w:t>
      </w:r>
      <w:r w:rsidR="004D1CC1" w:rsidRPr="003418F9">
        <w:rPr>
          <w:rFonts w:asciiTheme="majorHAnsi" w:hAnsiTheme="majorHAnsi" w:cstheme="majorHAnsi"/>
        </w:rPr>
        <w:t>xt of poverty and system change</w:t>
      </w:r>
      <w:r w:rsidR="0054692D" w:rsidRPr="003418F9">
        <w:rPr>
          <w:rFonts w:asciiTheme="majorHAnsi" w:hAnsiTheme="majorHAnsi" w:cstheme="majorHAnsi"/>
        </w:rPr>
        <w:t xml:space="preserve">. We will introduce </w:t>
      </w:r>
      <w:r w:rsidR="008312D8" w:rsidRPr="003418F9">
        <w:rPr>
          <w:rFonts w:asciiTheme="majorHAnsi" w:hAnsiTheme="majorHAnsi" w:cstheme="majorHAnsi"/>
        </w:rPr>
        <w:t>participants</w:t>
      </w:r>
      <w:r w:rsidR="004D1CC1" w:rsidRPr="003418F9">
        <w:rPr>
          <w:rFonts w:asciiTheme="majorHAnsi" w:hAnsiTheme="majorHAnsi" w:cstheme="majorHAnsi"/>
        </w:rPr>
        <w:t xml:space="preserve"> to the principles and practic</w:t>
      </w:r>
      <w:r w:rsidR="0054692D" w:rsidRPr="003418F9">
        <w:rPr>
          <w:rFonts w:asciiTheme="majorHAnsi" w:hAnsiTheme="majorHAnsi" w:cstheme="majorHAnsi"/>
        </w:rPr>
        <w:t>e</w:t>
      </w:r>
      <w:r w:rsidR="003B2471" w:rsidRPr="003418F9">
        <w:rPr>
          <w:rFonts w:asciiTheme="majorHAnsi" w:hAnsiTheme="majorHAnsi" w:cstheme="majorHAnsi"/>
        </w:rPr>
        <w:t>s as outlined in the framework.</w:t>
      </w:r>
    </w:p>
    <w:p w:rsidR="00767E4F" w:rsidRPr="003418F9" w:rsidRDefault="00767E4F" w:rsidP="00767E4F">
      <w:pPr>
        <w:spacing w:after="0"/>
        <w:rPr>
          <w:rFonts w:asciiTheme="majorHAnsi" w:hAnsiTheme="majorHAnsi" w:cstheme="majorHAnsi"/>
        </w:rPr>
      </w:pPr>
    </w:p>
    <w:p w:rsidR="00B21DF0" w:rsidRPr="003418F9" w:rsidRDefault="003B2471" w:rsidP="00767E4F">
      <w:pPr>
        <w:spacing w:after="0"/>
        <w:rPr>
          <w:rFonts w:asciiTheme="majorHAnsi" w:hAnsiTheme="majorHAnsi" w:cstheme="majorHAnsi"/>
        </w:rPr>
      </w:pPr>
      <w:r w:rsidRPr="003418F9">
        <w:rPr>
          <w:rFonts w:asciiTheme="majorHAnsi" w:hAnsiTheme="majorHAnsi" w:cstheme="majorHAnsi"/>
        </w:rPr>
        <w:t>*</w:t>
      </w:r>
      <w:r w:rsidR="00B21DF0" w:rsidRPr="003418F9">
        <w:rPr>
          <w:rFonts w:asciiTheme="majorHAnsi" w:hAnsiTheme="majorHAnsi" w:cstheme="majorHAnsi"/>
        </w:rPr>
        <w:t>Lived experience is expertise gained from having a specific life experience. This ‘</w:t>
      </w:r>
      <w:r w:rsidR="00B21DF0" w:rsidRPr="003418F9">
        <w:rPr>
          <w:rFonts w:asciiTheme="majorHAnsi" w:hAnsiTheme="majorHAnsi" w:cstheme="majorHAnsi"/>
          <w:i/>
          <w:iCs/>
        </w:rPr>
        <w:t>context expertise’</w:t>
      </w:r>
      <w:r w:rsidR="00B21DF0" w:rsidRPr="003418F9">
        <w:rPr>
          <w:rFonts w:asciiTheme="majorHAnsi" w:hAnsiTheme="majorHAnsi" w:cstheme="majorHAnsi"/>
        </w:rPr>
        <w:t xml:space="preserve"> contrasts with academic or ‘</w:t>
      </w:r>
      <w:r w:rsidR="00B21DF0" w:rsidRPr="003418F9">
        <w:rPr>
          <w:rFonts w:asciiTheme="majorHAnsi" w:hAnsiTheme="majorHAnsi" w:cstheme="majorHAnsi"/>
          <w:i/>
          <w:iCs/>
        </w:rPr>
        <w:t>content expertise’</w:t>
      </w:r>
      <w:r w:rsidR="00B21DF0" w:rsidRPr="003418F9">
        <w:rPr>
          <w:rFonts w:asciiTheme="majorHAnsi" w:hAnsiTheme="majorHAnsi" w:cstheme="majorHAnsi"/>
        </w:rPr>
        <w:t>.</w:t>
      </w:r>
    </w:p>
    <w:p w:rsidR="00575EA2" w:rsidRPr="003418F9" w:rsidRDefault="00575EA2" w:rsidP="00767E4F">
      <w:pPr>
        <w:spacing w:after="0"/>
        <w:rPr>
          <w:rFonts w:asciiTheme="majorHAnsi" w:hAnsiTheme="majorHAnsi" w:cstheme="majorHAnsi"/>
        </w:rPr>
      </w:pPr>
    </w:p>
    <w:p w:rsidR="00F31525" w:rsidRPr="003418F9" w:rsidRDefault="00F31525" w:rsidP="00767E4F">
      <w:pPr>
        <w:spacing w:after="0"/>
        <w:rPr>
          <w:rFonts w:asciiTheme="majorHAnsi" w:hAnsiTheme="majorHAnsi" w:cstheme="majorHAnsi"/>
        </w:rPr>
      </w:pPr>
    </w:p>
    <w:sectPr w:rsidR="00F31525" w:rsidRPr="0034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F8"/>
    <w:rsid w:val="001925F8"/>
    <w:rsid w:val="00280E11"/>
    <w:rsid w:val="003418F9"/>
    <w:rsid w:val="003954B3"/>
    <w:rsid w:val="003B2471"/>
    <w:rsid w:val="004534FF"/>
    <w:rsid w:val="004556E9"/>
    <w:rsid w:val="004D1CC1"/>
    <w:rsid w:val="0054692D"/>
    <w:rsid w:val="00575EA2"/>
    <w:rsid w:val="005C455A"/>
    <w:rsid w:val="006C4879"/>
    <w:rsid w:val="0072690F"/>
    <w:rsid w:val="00767E4F"/>
    <w:rsid w:val="008312D8"/>
    <w:rsid w:val="00950B4D"/>
    <w:rsid w:val="00A8286D"/>
    <w:rsid w:val="00B21DF0"/>
    <w:rsid w:val="00B925E8"/>
    <w:rsid w:val="00C07650"/>
    <w:rsid w:val="00D92EB4"/>
    <w:rsid w:val="00E27E2A"/>
    <w:rsid w:val="00E874D4"/>
    <w:rsid w:val="00EE3D2F"/>
    <w:rsid w:val="00F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27A4"/>
  <w15:chartTrackingRefBased/>
  <w15:docId w15:val="{D475BF9C-AF81-444C-9579-78B7910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James</dc:creator>
  <cp:keywords/>
  <dc:description/>
  <cp:lastModifiedBy>Demelza Rogers</cp:lastModifiedBy>
  <cp:revision>6</cp:revision>
  <dcterms:created xsi:type="dcterms:W3CDTF">2020-10-06T02:01:00Z</dcterms:created>
  <dcterms:modified xsi:type="dcterms:W3CDTF">2021-02-03T14:58:00Z</dcterms:modified>
</cp:coreProperties>
</file>